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8"/>
          <w:szCs w:val="28"/>
        </w:rPr>
      </w:pPr>
      <w:r>
        <w:rPr>
          <w:rFonts w:hint="default"/>
          <w:b/>
          <w:bCs/>
          <w:sz w:val="28"/>
          <w:szCs w:val="28"/>
        </w:rPr>
        <w:t xml:space="preserve">Title: </w:t>
      </w:r>
      <w:bookmarkStart w:id="0" w:name="_GoBack"/>
      <w:r>
        <w:rPr>
          <w:rFonts w:hint="default"/>
          <w:b/>
          <w:bCs/>
          <w:sz w:val="28"/>
          <w:szCs w:val="28"/>
        </w:rPr>
        <w:t>Continence Promotion Policy for Care Homes</w:t>
      </w:r>
      <w:bookmarkEnd w:id="0"/>
    </w:p>
    <w:p>
      <w:pPr>
        <w:jc w:val="both"/>
        <w:rPr>
          <w:rFonts w:hint="default"/>
          <w:sz w:val="24"/>
          <w:szCs w:val="24"/>
        </w:rPr>
      </w:pPr>
    </w:p>
    <w:p>
      <w:pPr>
        <w:jc w:val="both"/>
        <w:rPr>
          <w:rFonts w:hint="default"/>
          <w:sz w:val="24"/>
          <w:szCs w:val="24"/>
        </w:rPr>
      </w:pPr>
      <w:r>
        <w:rPr>
          <w:rFonts w:hint="default"/>
          <w:sz w:val="24"/>
          <w:szCs w:val="24"/>
        </w:rPr>
        <w:t>Abstract:</w:t>
      </w:r>
    </w:p>
    <w:p>
      <w:pPr>
        <w:jc w:val="both"/>
        <w:rPr>
          <w:rFonts w:hint="default"/>
          <w:sz w:val="24"/>
          <w:szCs w:val="24"/>
        </w:rPr>
      </w:pPr>
    </w:p>
    <w:p>
      <w:pPr>
        <w:jc w:val="both"/>
        <w:rPr>
          <w:rFonts w:hint="default"/>
          <w:sz w:val="24"/>
          <w:szCs w:val="24"/>
        </w:rPr>
      </w:pPr>
      <w:r>
        <w:rPr>
          <w:rFonts w:hint="default"/>
          <w:sz w:val="24"/>
          <w:szCs w:val="24"/>
        </w:rPr>
        <w:t>This Continence Promotion Policy for care homes establishes the guidelines and principles for promoting continence among residents. It outlines the commitment of the care home to provide high-quality care that addresses continence issues and aims to improve the residents' overall well-being and quality of life. This policy highlights the importance of a person-centered approach, staff training, environmental modifications, and regular evaluation to ensure effective continence management in the care home setting.</w:t>
      </w:r>
    </w:p>
    <w:p>
      <w:pPr>
        <w:jc w:val="both"/>
        <w:rPr>
          <w:rFonts w:hint="default"/>
          <w:sz w:val="24"/>
          <w:szCs w:val="24"/>
        </w:rPr>
      </w:pPr>
    </w:p>
    <w:p>
      <w:pPr>
        <w:numPr>
          <w:ilvl w:val="0"/>
          <w:numId w:val="1"/>
        </w:numPr>
        <w:jc w:val="both"/>
        <w:rPr>
          <w:rFonts w:hint="default"/>
          <w:sz w:val="24"/>
          <w:szCs w:val="24"/>
        </w:rPr>
      </w:pPr>
      <w:r>
        <w:rPr>
          <w:rFonts w:hint="default"/>
          <w:sz w:val="24"/>
          <w:szCs w:val="24"/>
        </w:rPr>
        <w:t>Introduction</w:t>
      </w:r>
    </w:p>
    <w:p>
      <w:pPr>
        <w:numPr>
          <w:numId w:val="0"/>
        </w:numPr>
        <w:jc w:val="both"/>
        <w:rPr>
          <w:rFonts w:hint="default"/>
          <w:sz w:val="24"/>
          <w:szCs w:val="24"/>
        </w:rPr>
      </w:pPr>
    </w:p>
    <w:p>
      <w:pPr>
        <w:jc w:val="both"/>
        <w:rPr>
          <w:rFonts w:hint="default"/>
          <w:sz w:val="24"/>
          <w:szCs w:val="24"/>
        </w:rPr>
      </w:pPr>
      <w:r>
        <w:rPr>
          <w:rFonts w:hint="default"/>
          <w:sz w:val="24"/>
          <w:szCs w:val="24"/>
        </w:rPr>
        <w:t>1.1 Background:</w:t>
      </w:r>
    </w:p>
    <w:p>
      <w:pPr>
        <w:jc w:val="both"/>
        <w:rPr>
          <w:rFonts w:hint="default"/>
          <w:sz w:val="24"/>
          <w:szCs w:val="24"/>
        </w:rPr>
      </w:pPr>
    </w:p>
    <w:p>
      <w:pPr>
        <w:jc w:val="both"/>
        <w:rPr>
          <w:rFonts w:hint="default"/>
          <w:sz w:val="24"/>
          <w:szCs w:val="24"/>
        </w:rPr>
      </w:pPr>
      <w:r>
        <w:rPr>
          <w:rFonts w:hint="default"/>
          <w:sz w:val="24"/>
          <w:szCs w:val="24"/>
        </w:rPr>
        <w:t>Continence issues are common among older adults residing in care homes and can have a significant impact on their quality of life. Recognizing the importance of addressing these issues, this policy is established to guide care home staff in promoting continence and providing comprehensive care and support to residents.</w:t>
      </w:r>
    </w:p>
    <w:p>
      <w:pPr>
        <w:jc w:val="both"/>
        <w:rPr>
          <w:rFonts w:hint="default"/>
          <w:sz w:val="24"/>
          <w:szCs w:val="24"/>
        </w:rPr>
      </w:pPr>
    </w:p>
    <w:p>
      <w:pPr>
        <w:jc w:val="both"/>
        <w:rPr>
          <w:rFonts w:hint="default"/>
          <w:sz w:val="24"/>
          <w:szCs w:val="24"/>
        </w:rPr>
      </w:pPr>
      <w:r>
        <w:rPr>
          <w:rFonts w:hint="default"/>
          <w:sz w:val="24"/>
          <w:szCs w:val="24"/>
        </w:rPr>
        <w:t>1.2 Purpose and Scope:</w:t>
      </w:r>
    </w:p>
    <w:p>
      <w:pPr>
        <w:jc w:val="both"/>
        <w:rPr>
          <w:rFonts w:hint="default"/>
          <w:sz w:val="24"/>
          <w:szCs w:val="24"/>
        </w:rPr>
      </w:pPr>
    </w:p>
    <w:p>
      <w:pPr>
        <w:jc w:val="both"/>
        <w:rPr>
          <w:rFonts w:hint="default"/>
          <w:sz w:val="24"/>
          <w:szCs w:val="24"/>
        </w:rPr>
      </w:pPr>
      <w:r>
        <w:rPr>
          <w:rFonts w:hint="default"/>
          <w:sz w:val="24"/>
          <w:szCs w:val="24"/>
        </w:rPr>
        <w:t>The purpose of this policy is to outline the care home's commitment to continence promotion, establish standardized procedures for continence assessment and management, ensure staff training and education, create a supportive environment, and promote effective collaboration and communication among staff, residents, families, and healthcare professionals. This policy applies to all residents within the care home facility.</w:t>
      </w:r>
    </w:p>
    <w:p>
      <w:pPr>
        <w:jc w:val="both"/>
        <w:rPr>
          <w:rFonts w:hint="default"/>
          <w:sz w:val="24"/>
          <w:szCs w:val="24"/>
        </w:rPr>
      </w:pPr>
    </w:p>
    <w:p>
      <w:pPr>
        <w:numPr>
          <w:ilvl w:val="0"/>
          <w:numId w:val="1"/>
        </w:numPr>
        <w:ind w:left="0" w:leftChars="0" w:firstLine="0" w:firstLineChars="0"/>
        <w:jc w:val="both"/>
        <w:rPr>
          <w:rFonts w:hint="default"/>
          <w:sz w:val="24"/>
          <w:szCs w:val="24"/>
        </w:rPr>
      </w:pPr>
      <w:r>
        <w:rPr>
          <w:rFonts w:hint="default"/>
          <w:sz w:val="24"/>
          <w:szCs w:val="24"/>
        </w:rPr>
        <w:t>Policy Statement</w:t>
      </w:r>
    </w:p>
    <w:p>
      <w:pPr>
        <w:numPr>
          <w:numId w:val="0"/>
        </w:numPr>
        <w:ind w:leftChars="0"/>
        <w:jc w:val="both"/>
        <w:rPr>
          <w:rFonts w:hint="default"/>
          <w:sz w:val="24"/>
          <w:szCs w:val="24"/>
        </w:rPr>
      </w:pPr>
    </w:p>
    <w:p>
      <w:pPr>
        <w:numPr>
          <w:ilvl w:val="1"/>
          <w:numId w:val="1"/>
        </w:numPr>
        <w:jc w:val="both"/>
        <w:rPr>
          <w:rFonts w:hint="default"/>
          <w:sz w:val="24"/>
          <w:szCs w:val="24"/>
        </w:rPr>
      </w:pPr>
      <w:r>
        <w:rPr>
          <w:rFonts w:hint="default"/>
          <w:sz w:val="24"/>
          <w:szCs w:val="24"/>
        </w:rPr>
        <w:t>Commitment to Continence Promotion:</w:t>
      </w:r>
    </w:p>
    <w:p>
      <w:pPr>
        <w:numPr>
          <w:numId w:val="0"/>
        </w:numPr>
        <w:ind w:leftChars="0"/>
        <w:jc w:val="both"/>
        <w:rPr>
          <w:rFonts w:hint="default"/>
          <w:sz w:val="24"/>
          <w:szCs w:val="24"/>
        </w:rPr>
      </w:pPr>
    </w:p>
    <w:p>
      <w:pPr>
        <w:jc w:val="both"/>
        <w:rPr>
          <w:rFonts w:hint="default"/>
          <w:sz w:val="24"/>
          <w:szCs w:val="24"/>
        </w:rPr>
      </w:pPr>
      <w:r>
        <w:rPr>
          <w:rFonts w:hint="default"/>
          <w:sz w:val="24"/>
          <w:szCs w:val="24"/>
        </w:rPr>
        <w:t>The care home is committed to promoting continence and reducing incontinence-related complications among its residents. Continence promotion will be an integral part of the care home's overall approach to person-centered care.</w:t>
      </w:r>
    </w:p>
    <w:p>
      <w:pPr>
        <w:jc w:val="both"/>
        <w:rPr>
          <w:rFonts w:hint="default"/>
          <w:sz w:val="24"/>
          <w:szCs w:val="24"/>
        </w:rPr>
      </w:pPr>
    </w:p>
    <w:p>
      <w:pPr>
        <w:numPr>
          <w:ilvl w:val="1"/>
          <w:numId w:val="1"/>
        </w:numPr>
        <w:ind w:left="0" w:leftChars="0" w:firstLine="0" w:firstLineChars="0"/>
        <w:jc w:val="both"/>
        <w:rPr>
          <w:rFonts w:hint="default"/>
          <w:sz w:val="24"/>
          <w:szCs w:val="24"/>
        </w:rPr>
      </w:pPr>
      <w:r>
        <w:rPr>
          <w:rFonts w:hint="default"/>
          <w:sz w:val="24"/>
          <w:szCs w:val="24"/>
        </w:rPr>
        <w:t>Person-Centered Care Approach:</w:t>
      </w:r>
    </w:p>
    <w:p>
      <w:pPr>
        <w:numPr>
          <w:numId w:val="0"/>
        </w:numPr>
        <w:ind w:leftChars="0"/>
        <w:jc w:val="both"/>
        <w:rPr>
          <w:rFonts w:hint="default"/>
          <w:sz w:val="24"/>
          <w:szCs w:val="24"/>
        </w:rPr>
      </w:pPr>
    </w:p>
    <w:p>
      <w:pPr>
        <w:jc w:val="both"/>
        <w:rPr>
          <w:rFonts w:hint="default"/>
          <w:sz w:val="24"/>
          <w:szCs w:val="24"/>
        </w:rPr>
      </w:pPr>
      <w:r>
        <w:rPr>
          <w:rFonts w:hint="default"/>
          <w:sz w:val="24"/>
          <w:szCs w:val="24"/>
        </w:rPr>
        <w:t>Continence management will be approached from a person-centered perspective, respecting residents' choices, preferences, and dignity. Care plans will be developed collaboratively with residents and their families, taking into account individual needs, goals, and cultural considerations.</w:t>
      </w:r>
    </w:p>
    <w:p>
      <w:pPr>
        <w:jc w:val="both"/>
        <w:rPr>
          <w:rFonts w:hint="default"/>
          <w:sz w:val="24"/>
          <w:szCs w:val="24"/>
        </w:rPr>
      </w:pPr>
    </w:p>
    <w:p>
      <w:pPr>
        <w:numPr>
          <w:ilvl w:val="1"/>
          <w:numId w:val="1"/>
        </w:numPr>
        <w:ind w:left="0" w:leftChars="0" w:firstLine="0" w:firstLineChars="0"/>
        <w:jc w:val="both"/>
        <w:rPr>
          <w:rFonts w:hint="default"/>
          <w:sz w:val="24"/>
          <w:szCs w:val="24"/>
        </w:rPr>
      </w:pPr>
      <w:r>
        <w:rPr>
          <w:rFonts w:hint="default"/>
          <w:sz w:val="24"/>
          <w:szCs w:val="24"/>
        </w:rPr>
        <w:t>Staff Training and Education:</w:t>
      </w:r>
    </w:p>
    <w:p>
      <w:pPr>
        <w:numPr>
          <w:numId w:val="0"/>
        </w:numPr>
        <w:ind w:leftChars="0"/>
        <w:jc w:val="both"/>
        <w:rPr>
          <w:rFonts w:hint="default"/>
          <w:sz w:val="24"/>
          <w:szCs w:val="24"/>
        </w:rPr>
      </w:pPr>
    </w:p>
    <w:p>
      <w:pPr>
        <w:jc w:val="both"/>
        <w:rPr>
          <w:rFonts w:hint="default"/>
          <w:sz w:val="24"/>
          <w:szCs w:val="24"/>
        </w:rPr>
      </w:pPr>
      <w:r>
        <w:rPr>
          <w:rFonts w:hint="default"/>
          <w:sz w:val="24"/>
          <w:szCs w:val="24"/>
        </w:rPr>
        <w:t>The care home will provide regular training and education to all staff members involved in resident care. Training will encompass continence awareness, best practices in continence management, communication skills, and person-centered care approaches. Staff will be encouraged to pursue continuing education to stay updated on the latest research and best practices.</w:t>
      </w:r>
    </w:p>
    <w:p>
      <w:pPr>
        <w:jc w:val="both"/>
        <w:rPr>
          <w:rFonts w:hint="default"/>
          <w:sz w:val="24"/>
          <w:szCs w:val="24"/>
        </w:rPr>
      </w:pPr>
    </w:p>
    <w:p>
      <w:pPr>
        <w:numPr>
          <w:ilvl w:val="1"/>
          <w:numId w:val="1"/>
        </w:numPr>
        <w:ind w:left="0" w:leftChars="0" w:firstLine="0" w:firstLineChars="0"/>
        <w:jc w:val="both"/>
        <w:rPr>
          <w:rFonts w:hint="default"/>
          <w:sz w:val="24"/>
          <w:szCs w:val="24"/>
        </w:rPr>
      </w:pPr>
      <w:r>
        <w:rPr>
          <w:rFonts w:hint="default"/>
          <w:sz w:val="24"/>
          <w:szCs w:val="24"/>
        </w:rPr>
        <w:t>Inclusive and Supportive Environment:</w:t>
      </w:r>
    </w:p>
    <w:p>
      <w:pPr>
        <w:numPr>
          <w:numId w:val="0"/>
        </w:numPr>
        <w:ind w:leftChars="0"/>
        <w:jc w:val="both"/>
        <w:rPr>
          <w:rFonts w:hint="default"/>
          <w:sz w:val="24"/>
          <w:szCs w:val="24"/>
        </w:rPr>
      </w:pPr>
    </w:p>
    <w:p>
      <w:pPr>
        <w:jc w:val="both"/>
        <w:rPr>
          <w:rFonts w:hint="default"/>
          <w:sz w:val="24"/>
          <w:szCs w:val="24"/>
        </w:rPr>
      </w:pPr>
      <w:r>
        <w:rPr>
          <w:rFonts w:hint="default"/>
          <w:sz w:val="24"/>
          <w:szCs w:val="24"/>
        </w:rPr>
        <w:t>The care home will strive to create an inclusive and supportive environment that promotes continence. This includes ensuring accessible and well-maintained toileting facilities, using assistive devices when necessary, providing adequate lighting and signage, and maintaining a resident-centered approach to care.</w:t>
      </w:r>
    </w:p>
    <w:p>
      <w:pPr>
        <w:jc w:val="both"/>
        <w:rPr>
          <w:rFonts w:hint="default"/>
          <w:sz w:val="24"/>
          <w:szCs w:val="24"/>
        </w:rPr>
      </w:pPr>
    </w:p>
    <w:p>
      <w:pPr>
        <w:numPr>
          <w:ilvl w:val="1"/>
          <w:numId w:val="1"/>
        </w:numPr>
        <w:ind w:left="0" w:leftChars="0" w:firstLine="0" w:firstLineChars="0"/>
        <w:jc w:val="both"/>
        <w:rPr>
          <w:rFonts w:hint="default"/>
          <w:sz w:val="24"/>
          <w:szCs w:val="24"/>
        </w:rPr>
      </w:pPr>
      <w:r>
        <w:rPr>
          <w:rFonts w:hint="default"/>
          <w:sz w:val="24"/>
          <w:szCs w:val="24"/>
        </w:rPr>
        <w:t>Collaboration and Communication:</w:t>
      </w:r>
    </w:p>
    <w:p>
      <w:pPr>
        <w:numPr>
          <w:numId w:val="0"/>
        </w:numPr>
        <w:ind w:leftChars="0"/>
        <w:jc w:val="both"/>
        <w:rPr>
          <w:rFonts w:hint="default"/>
          <w:sz w:val="24"/>
          <w:szCs w:val="24"/>
        </w:rPr>
      </w:pPr>
    </w:p>
    <w:p>
      <w:pPr>
        <w:jc w:val="both"/>
        <w:rPr>
          <w:rFonts w:hint="default"/>
          <w:sz w:val="24"/>
          <w:szCs w:val="24"/>
        </w:rPr>
      </w:pPr>
      <w:r>
        <w:rPr>
          <w:rFonts w:hint="default"/>
          <w:sz w:val="24"/>
          <w:szCs w:val="24"/>
        </w:rPr>
        <w:t>The care home recognizes the importance of collaboration and effective communication in continence management. Staff members will work collaboratively with healthcare professionals, including physicians, nurses, and allied health professionals. Open and transparent communication channels will be established with residents, families, and other care team members to ensure a holistic approach to care.</w:t>
      </w:r>
    </w:p>
    <w:p>
      <w:pPr>
        <w:jc w:val="both"/>
        <w:rPr>
          <w:rFonts w:hint="default"/>
          <w:sz w:val="24"/>
          <w:szCs w:val="24"/>
        </w:rPr>
      </w:pPr>
    </w:p>
    <w:p>
      <w:pPr>
        <w:numPr>
          <w:ilvl w:val="0"/>
          <w:numId w:val="1"/>
        </w:numPr>
        <w:ind w:left="0" w:leftChars="0" w:firstLine="0" w:firstLineChars="0"/>
        <w:jc w:val="both"/>
        <w:rPr>
          <w:rFonts w:hint="default"/>
          <w:sz w:val="24"/>
          <w:szCs w:val="24"/>
        </w:rPr>
      </w:pPr>
      <w:r>
        <w:rPr>
          <w:rFonts w:hint="default"/>
          <w:sz w:val="24"/>
          <w:szCs w:val="24"/>
        </w:rPr>
        <w:t>Continence Assessment</w:t>
      </w:r>
    </w:p>
    <w:p>
      <w:pPr>
        <w:numPr>
          <w:numId w:val="0"/>
        </w:numPr>
        <w:ind w:leftChars="0"/>
        <w:jc w:val="both"/>
        <w:rPr>
          <w:rFonts w:hint="default"/>
          <w:sz w:val="24"/>
          <w:szCs w:val="24"/>
        </w:rPr>
      </w:pPr>
    </w:p>
    <w:p>
      <w:pPr>
        <w:numPr>
          <w:ilvl w:val="1"/>
          <w:numId w:val="1"/>
        </w:numPr>
        <w:ind w:left="0" w:leftChars="0" w:firstLine="0" w:firstLineChars="0"/>
        <w:jc w:val="both"/>
        <w:rPr>
          <w:rFonts w:hint="default"/>
          <w:sz w:val="24"/>
          <w:szCs w:val="24"/>
        </w:rPr>
      </w:pPr>
      <w:r>
        <w:rPr>
          <w:rFonts w:hint="default"/>
          <w:sz w:val="24"/>
          <w:szCs w:val="24"/>
        </w:rPr>
        <w:t>Initial Assessment:</w:t>
      </w:r>
    </w:p>
    <w:p>
      <w:pPr>
        <w:numPr>
          <w:numId w:val="0"/>
        </w:numPr>
        <w:ind w:leftChars="0"/>
        <w:jc w:val="both"/>
        <w:rPr>
          <w:rFonts w:hint="default"/>
          <w:sz w:val="24"/>
          <w:szCs w:val="24"/>
        </w:rPr>
      </w:pPr>
    </w:p>
    <w:p>
      <w:pPr>
        <w:jc w:val="both"/>
        <w:rPr>
          <w:rFonts w:hint="default"/>
          <w:sz w:val="24"/>
          <w:szCs w:val="24"/>
        </w:rPr>
      </w:pPr>
      <w:r>
        <w:rPr>
          <w:rFonts w:hint="default"/>
          <w:sz w:val="24"/>
          <w:szCs w:val="24"/>
        </w:rPr>
        <w:t>Upon admission, each resident will undergo a comprehensive continence assessment. This assessment will include a detailed history taking, physical examination, and the use of bladder and bowel diaries to gather information on voiding patterns, fluid intake, and bowel habits.</w:t>
      </w:r>
    </w:p>
    <w:p>
      <w:pPr>
        <w:jc w:val="both"/>
        <w:rPr>
          <w:rFonts w:hint="default"/>
          <w:sz w:val="24"/>
          <w:szCs w:val="24"/>
        </w:rPr>
      </w:pPr>
    </w:p>
    <w:p>
      <w:pPr>
        <w:numPr>
          <w:ilvl w:val="1"/>
          <w:numId w:val="1"/>
        </w:numPr>
        <w:ind w:left="0" w:leftChars="0" w:firstLine="0" w:firstLineChars="0"/>
        <w:jc w:val="both"/>
        <w:rPr>
          <w:rFonts w:hint="default"/>
          <w:sz w:val="24"/>
          <w:szCs w:val="24"/>
        </w:rPr>
      </w:pPr>
      <w:r>
        <w:rPr>
          <w:rFonts w:hint="default"/>
          <w:sz w:val="24"/>
          <w:szCs w:val="24"/>
        </w:rPr>
        <w:t>Specialist Assessment:</w:t>
      </w:r>
    </w:p>
    <w:p>
      <w:pPr>
        <w:numPr>
          <w:numId w:val="0"/>
        </w:numPr>
        <w:ind w:leftChars="0"/>
        <w:jc w:val="both"/>
        <w:rPr>
          <w:rFonts w:hint="default"/>
          <w:sz w:val="24"/>
          <w:szCs w:val="24"/>
        </w:rPr>
      </w:pPr>
    </w:p>
    <w:p>
      <w:pPr>
        <w:jc w:val="both"/>
        <w:rPr>
          <w:rFonts w:hint="default"/>
          <w:sz w:val="24"/>
          <w:szCs w:val="24"/>
        </w:rPr>
      </w:pPr>
      <w:r>
        <w:rPr>
          <w:rFonts w:hint="default"/>
          <w:sz w:val="24"/>
          <w:szCs w:val="24"/>
        </w:rPr>
        <w:t>If necessary, residents will be referred to healthcare professionals with expertise in continence management for further evaluation. This may involve additional diagnostic tests, such as urodynamic studies or specialized consultations, to identify underlying causes and guide treatment interventions.</w:t>
      </w:r>
    </w:p>
    <w:p>
      <w:pPr>
        <w:jc w:val="both"/>
        <w:rPr>
          <w:rFonts w:hint="default"/>
          <w:sz w:val="24"/>
          <w:szCs w:val="24"/>
        </w:rPr>
      </w:pPr>
    </w:p>
    <w:p>
      <w:pPr>
        <w:numPr>
          <w:ilvl w:val="1"/>
          <w:numId w:val="1"/>
        </w:numPr>
        <w:ind w:left="0" w:leftChars="0" w:firstLine="0" w:firstLineChars="0"/>
        <w:jc w:val="both"/>
        <w:rPr>
          <w:rFonts w:hint="default"/>
          <w:sz w:val="24"/>
          <w:szCs w:val="24"/>
        </w:rPr>
      </w:pPr>
      <w:r>
        <w:rPr>
          <w:rFonts w:hint="default"/>
          <w:sz w:val="24"/>
          <w:szCs w:val="24"/>
        </w:rPr>
        <w:t>Psychological Assessment:</w:t>
      </w:r>
    </w:p>
    <w:p>
      <w:pPr>
        <w:numPr>
          <w:numId w:val="0"/>
        </w:numPr>
        <w:ind w:leftChars="0"/>
        <w:jc w:val="both"/>
        <w:rPr>
          <w:rFonts w:hint="default"/>
          <w:sz w:val="24"/>
          <w:szCs w:val="24"/>
        </w:rPr>
      </w:pPr>
    </w:p>
    <w:p>
      <w:pPr>
        <w:jc w:val="both"/>
        <w:rPr>
          <w:rFonts w:hint="default"/>
          <w:sz w:val="24"/>
          <w:szCs w:val="24"/>
        </w:rPr>
      </w:pPr>
      <w:r>
        <w:rPr>
          <w:rFonts w:hint="default"/>
          <w:sz w:val="24"/>
          <w:szCs w:val="24"/>
        </w:rPr>
        <w:t>The care home recognizes the influence of psychological factors on continence. A psychological assessment will be conducted to identify any psychological factors, such as anxiety or depression, that may contribute to continence issues. Emotional well-being will be regularly assessed, and appropriate support services will be provided as needed.</w:t>
      </w:r>
    </w:p>
    <w:p>
      <w:pPr>
        <w:jc w:val="both"/>
        <w:rPr>
          <w:rFonts w:hint="default"/>
          <w:sz w:val="24"/>
          <w:szCs w:val="24"/>
        </w:rPr>
      </w:pPr>
    </w:p>
    <w:p>
      <w:pPr>
        <w:jc w:val="both"/>
        <w:rPr>
          <w:rFonts w:hint="default"/>
          <w:sz w:val="24"/>
          <w:szCs w:val="24"/>
        </w:rPr>
      </w:pPr>
      <w:r>
        <w:rPr>
          <w:rFonts w:hint="default"/>
          <w:sz w:val="24"/>
          <w:szCs w:val="24"/>
        </w:rPr>
        <w:t>4. Individualized Care Planning</w:t>
      </w:r>
    </w:p>
    <w:p>
      <w:pPr>
        <w:jc w:val="both"/>
        <w:rPr>
          <w:rFonts w:hint="default"/>
          <w:sz w:val="24"/>
          <w:szCs w:val="24"/>
        </w:rPr>
      </w:pPr>
      <w:r>
        <w:rPr>
          <w:rFonts w:hint="default"/>
          <w:sz w:val="24"/>
          <w:szCs w:val="24"/>
        </w:rPr>
        <w:t>4.1 Collaborative Goal-Setting:</w:t>
      </w:r>
    </w:p>
    <w:p>
      <w:pPr>
        <w:jc w:val="both"/>
        <w:rPr>
          <w:rFonts w:hint="default"/>
          <w:sz w:val="24"/>
          <w:szCs w:val="24"/>
        </w:rPr>
      </w:pPr>
    </w:p>
    <w:p>
      <w:pPr>
        <w:jc w:val="both"/>
        <w:rPr>
          <w:rFonts w:hint="default"/>
          <w:sz w:val="24"/>
          <w:szCs w:val="24"/>
        </w:rPr>
      </w:pPr>
      <w:r>
        <w:rPr>
          <w:rFonts w:hint="default"/>
          <w:sz w:val="24"/>
          <w:szCs w:val="24"/>
        </w:rPr>
        <w:t>Residents, along with their families and the care team, will be actively involved in setting continence-related goals. Collaborative goal-setting ensures that residents</w:t>
      </w:r>
    </w:p>
    <w:p>
      <w:pPr>
        <w:jc w:val="both"/>
        <w:rPr>
          <w:rFonts w:hint="default"/>
          <w:sz w:val="24"/>
          <w:szCs w:val="24"/>
        </w:rPr>
      </w:pPr>
    </w:p>
    <w:p>
      <w:pPr>
        <w:jc w:val="both"/>
        <w:rPr>
          <w:rFonts w:hint="default"/>
          <w:sz w:val="24"/>
          <w:szCs w:val="24"/>
        </w:rPr>
      </w:pPr>
      <w:r>
        <w:rPr>
          <w:rFonts w:hint="default"/>
          <w:sz w:val="24"/>
          <w:szCs w:val="24"/>
        </w:rPr>
        <w:t>' preferences and aspirations are taken into account, and goals are realistic, measurable, and tailored to individual needs.</w:t>
      </w:r>
    </w:p>
    <w:p>
      <w:pPr>
        <w:jc w:val="both"/>
        <w:rPr>
          <w:rFonts w:hint="default"/>
          <w:sz w:val="24"/>
          <w:szCs w:val="24"/>
        </w:rPr>
      </w:pPr>
    </w:p>
    <w:p>
      <w:pPr>
        <w:jc w:val="both"/>
        <w:rPr>
          <w:rFonts w:hint="default"/>
          <w:sz w:val="24"/>
          <w:szCs w:val="24"/>
        </w:rPr>
      </w:pPr>
      <w:r>
        <w:rPr>
          <w:rFonts w:hint="default"/>
          <w:sz w:val="24"/>
          <w:szCs w:val="24"/>
        </w:rPr>
        <w:t>4.2 Tailored Interventions:</w:t>
      </w:r>
    </w:p>
    <w:p>
      <w:pPr>
        <w:jc w:val="both"/>
        <w:rPr>
          <w:rFonts w:hint="default"/>
          <w:sz w:val="24"/>
          <w:szCs w:val="24"/>
        </w:rPr>
      </w:pPr>
    </w:p>
    <w:p>
      <w:pPr>
        <w:jc w:val="both"/>
        <w:rPr>
          <w:rFonts w:hint="default"/>
          <w:sz w:val="24"/>
          <w:szCs w:val="24"/>
        </w:rPr>
      </w:pPr>
      <w:r>
        <w:rPr>
          <w:rFonts w:hint="default"/>
          <w:sz w:val="24"/>
          <w:szCs w:val="24"/>
        </w:rPr>
        <w:t>Based on the assessment outcomes and identified goals, individualized care plans will be developed for each resident. Care plans will include a range of tailored interventions, such as behavioral strategies, toileting assistance and prompting, personal hygiene and skin care, medications and medical devices (when appropriate), and environmental modifications to promote continence.</w:t>
      </w:r>
    </w:p>
    <w:p>
      <w:pPr>
        <w:numPr>
          <w:numId w:val="0"/>
        </w:numPr>
        <w:ind w:leftChars="0"/>
        <w:jc w:val="both"/>
        <w:rPr>
          <w:rFonts w:hint="default"/>
          <w:sz w:val="24"/>
          <w:szCs w:val="24"/>
        </w:rPr>
      </w:pPr>
    </w:p>
    <w:p>
      <w:pPr>
        <w:numPr>
          <w:numId w:val="0"/>
        </w:numPr>
        <w:ind w:leftChars="0"/>
        <w:jc w:val="both"/>
        <w:rPr>
          <w:rFonts w:hint="default"/>
          <w:sz w:val="24"/>
          <w:szCs w:val="24"/>
        </w:rPr>
      </w:pPr>
      <w:r>
        <w:rPr>
          <w:rFonts w:hint="default"/>
          <w:sz w:val="24"/>
          <w:szCs w:val="24"/>
          <w:lang w:val="en-IN"/>
        </w:rPr>
        <w:t>5.</w:t>
      </w:r>
      <w:r>
        <w:rPr>
          <w:rFonts w:hint="default"/>
          <w:sz w:val="24"/>
          <w:szCs w:val="24"/>
        </w:rPr>
        <w:t>Staff Training and Education</w:t>
      </w:r>
    </w:p>
    <w:p>
      <w:pPr>
        <w:numPr>
          <w:numId w:val="0"/>
        </w:numPr>
        <w:ind w:leftChars="0"/>
        <w:jc w:val="both"/>
        <w:rPr>
          <w:rFonts w:hint="default"/>
          <w:sz w:val="24"/>
          <w:szCs w:val="24"/>
        </w:rPr>
      </w:pPr>
    </w:p>
    <w:p>
      <w:pPr>
        <w:jc w:val="both"/>
        <w:rPr>
          <w:rFonts w:hint="default"/>
          <w:sz w:val="24"/>
          <w:szCs w:val="24"/>
        </w:rPr>
      </w:pPr>
      <w:r>
        <w:rPr>
          <w:rFonts w:hint="default"/>
          <w:sz w:val="24"/>
          <w:szCs w:val="24"/>
        </w:rPr>
        <w:t>5.1 Continence Awareness and Education:</w:t>
      </w:r>
    </w:p>
    <w:p>
      <w:pPr>
        <w:jc w:val="both"/>
        <w:rPr>
          <w:rFonts w:hint="default"/>
          <w:sz w:val="24"/>
          <w:szCs w:val="24"/>
        </w:rPr>
      </w:pPr>
    </w:p>
    <w:p>
      <w:pPr>
        <w:jc w:val="both"/>
        <w:rPr>
          <w:rFonts w:hint="default"/>
          <w:sz w:val="24"/>
          <w:szCs w:val="24"/>
        </w:rPr>
      </w:pPr>
      <w:r>
        <w:rPr>
          <w:rFonts w:hint="default"/>
          <w:sz w:val="24"/>
          <w:szCs w:val="24"/>
        </w:rPr>
        <w:t>Staff members will receive training on continence-related issues, including common causes of continence problems, effective continence management techniques, recognizing signs of urinary tract infections, and promoting continence-friendly behaviors.</w:t>
      </w:r>
    </w:p>
    <w:p>
      <w:pPr>
        <w:jc w:val="both"/>
        <w:rPr>
          <w:rFonts w:hint="default"/>
          <w:sz w:val="24"/>
          <w:szCs w:val="24"/>
        </w:rPr>
      </w:pPr>
    </w:p>
    <w:p>
      <w:pPr>
        <w:jc w:val="both"/>
        <w:rPr>
          <w:rFonts w:hint="default"/>
          <w:sz w:val="24"/>
          <w:szCs w:val="24"/>
        </w:rPr>
      </w:pPr>
      <w:r>
        <w:rPr>
          <w:rFonts w:hint="default"/>
          <w:sz w:val="24"/>
          <w:szCs w:val="24"/>
        </w:rPr>
        <w:t>5.2 Best Practices in Continence Management:</w:t>
      </w:r>
    </w:p>
    <w:p>
      <w:pPr>
        <w:jc w:val="both"/>
        <w:rPr>
          <w:rFonts w:hint="default"/>
          <w:sz w:val="24"/>
          <w:szCs w:val="24"/>
        </w:rPr>
      </w:pPr>
    </w:p>
    <w:p>
      <w:pPr>
        <w:jc w:val="both"/>
        <w:rPr>
          <w:rFonts w:hint="default"/>
          <w:sz w:val="24"/>
          <w:szCs w:val="24"/>
        </w:rPr>
      </w:pPr>
      <w:r>
        <w:rPr>
          <w:rFonts w:hint="default"/>
          <w:sz w:val="24"/>
          <w:szCs w:val="24"/>
        </w:rPr>
        <w:t>Training will encompass evidence-based practices in continence management, including appropriate toileting schedules, the use of pelvic floor muscle exercises, effective communication strategies for assisting residents with continence needs, and strategies for managing incontinence-related skin issues.</w:t>
      </w:r>
    </w:p>
    <w:p>
      <w:pPr>
        <w:jc w:val="both"/>
        <w:rPr>
          <w:rFonts w:hint="default"/>
          <w:sz w:val="24"/>
          <w:szCs w:val="24"/>
        </w:rPr>
      </w:pPr>
    </w:p>
    <w:p>
      <w:pPr>
        <w:jc w:val="both"/>
        <w:rPr>
          <w:rFonts w:hint="default"/>
          <w:sz w:val="24"/>
          <w:szCs w:val="24"/>
        </w:rPr>
      </w:pPr>
      <w:r>
        <w:rPr>
          <w:rFonts w:hint="default"/>
          <w:sz w:val="24"/>
          <w:szCs w:val="24"/>
        </w:rPr>
        <w:t>5.3 Communication Skills and Person-Centered Care:</w:t>
      </w:r>
    </w:p>
    <w:p>
      <w:pPr>
        <w:jc w:val="both"/>
        <w:rPr>
          <w:rFonts w:hint="default"/>
          <w:sz w:val="24"/>
          <w:szCs w:val="24"/>
        </w:rPr>
      </w:pPr>
    </w:p>
    <w:p>
      <w:pPr>
        <w:jc w:val="both"/>
        <w:rPr>
          <w:rFonts w:hint="default"/>
          <w:sz w:val="24"/>
          <w:szCs w:val="24"/>
        </w:rPr>
      </w:pPr>
      <w:r>
        <w:rPr>
          <w:rFonts w:hint="default"/>
          <w:sz w:val="24"/>
          <w:szCs w:val="24"/>
        </w:rPr>
        <w:t>Staff members will be trained in effective communication skills to ensure sensitive, respectful, and empathetic interactions with residents. This includes active listening, providing reassurance and support, and involving residents in decision-making regarding their continence care.</w:t>
      </w:r>
    </w:p>
    <w:p>
      <w:pPr>
        <w:jc w:val="both"/>
        <w:rPr>
          <w:rFonts w:hint="default"/>
          <w:sz w:val="24"/>
          <w:szCs w:val="24"/>
        </w:rPr>
      </w:pPr>
    </w:p>
    <w:p>
      <w:pPr>
        <w:jc w:val="both"/>
        <w:rPr>
          <w:rFonts w:hint="default"/>
          <w:sz w:val="24"/>
          <w:szCs w:val="24"/>
        </w:rPr>
      </w:pPr>
      <w:r>
        <w:rPr>
          <w:rFonts w:hint="default"/>
          <w:sz w:val="24"/>
          <w:szCs w:val="24"/>
        </w:rPr>
        <w:t>5.4 Regular Training and Updates:</w:t>
      </w:r>
    </w:p>
    <w:p>
      <w:pPr>
        <w:jc w:val="both"/>
        <w:rPr>
          <w:rFonts w:hint="default"/>
          <w:sz w:val="24"/>
          <w:szCs w:val="24"/>
        </w:rPr>
      </w:pPr>
    </w:p>
    <w:p>
      <w:pPr>
        <w:jc w:val="both"/>
        <w:rPr>
          <w:rFonts w:hint="default"/>
          <w:sz w:val="24"/>
          <w:szCs w:val="24"/>
        </w:rPr>
      </w:pPr>
      <w:r>
        <w:rPr>
          <w:rFonts w:hint="default"/>
          <w:sz w:val="24"/>
          <w:szCs w:val="24"/>
        </w:rPr>
        <w:t>Continuing education and regular updates on continence management will be provided to staff members to enhance their knowledge and skills. This may include workshops, seminars, and access to relevant educational resources.</w:t>
      </w:r>
    </w:p>
    <w:p>
      <w:pPr>
        <w:jc w:val="both"/>
        <w:rPr>
          <w:rFonts w:hint="default"/>
          <w:sz w:val="24"/>
          <w:szCs w:val="24"/>
        </w:rPr>
      </w:pPr>
    </w:p>
    <w:p>
      <w:pPr>
        <w:numPr>
          <w:numId w:val="0"/>
        </w:numPr>
        <w:ind w:leftChars="0"/>
        <w:jc w:val="both"/>
        <w:rPr>
          <w:rFonts w:hint="default"/>
          <w:sz w:val="24"/>
          <w:szCs w:val="24"/>
        </w:rPr>
      </w:pPr>
      <w:r>
        <w:rPr>
          <w:rFonts w:hint="default"/>
          <w:sz w:val="24"/>
          <w:szCs w:val="24"/>
          <w:lang w:val="en-IN"/>
        </w:rPr>
        <w:t>6.</w:t>
      </w:r>
      <w:r>
        <w:rPr>
          <w:rFonts w:hint="default"/>
          <w:sz w:val="24"/>
          <w:szCs w:val="24"/>
        </w:rPr>
        <w:t>Environmental Modifications</w:t>
      </w:r>
    </w:p>
    <w:p>
      <w:pPr>
        <w:numPr>
          <w:numId w:val="0"/>
        </w:numPr>
        <w:ind w:leftChars="0"/>
        <w:jc w:val="both"/>
        <w:rPr>
          <w:rFonts w:hint="default"/>
          <w:sz w:val="24"/>
          <w:szCs w:val="24"/>
        </w:rPr>
      </w:pPr>
    </w:p>
    <w:p>
      <w:pPr>
        <w:jc w:val="both"/>
        <w:rPr>
          <w:rFonts w:hint="default"/>
          <w:sz w:val="24"/>
          <w:szCs w:val="24"/>
        </w:rPr>
      </w:pPr>
      <w:r>
        <w:rPr>
          <w:rFonts w:hint="default"/>
          <w:sz w:val="24"/>
          <w:szCs w:val="24"/>
        </w:rPr>
        <w:t>6.1 Accessible Toileting Facilities:</w:t>
      </w:r>
    </w:p>
    <w:p>
      <w:pPr>
        <w:jc w:val="both"/>
        <w:rPr>
          <w:rFonts w:hint="default"/>
          <w:sz w:val="24"/>
          <w:szCs w:val="24"/>
        </w:rPr>
      </w:pPr>
    </w:p>
    <w:p>
      <w:pPr>
        <w:jc w:val="both"/>
        <w:rPr>
          <w:rFonts w:hint="default"/>
          <w:sz w:val="24"/>
          <w:szCs w:val="24"/>
        </w:rPr>
      </w:pPr>
      <w:r>
        <w:rPr>
          <w:rFonts w:hint="default"/>
          <w:sz w:val="24"/>
          <w:szCs w:val="24"/>
        </w:rPr>
        <w:t>The care home will ensure that all toileting facilities are easily accessible, well-maintained, and equipped with appropriate assistive devices, such as grab bars and raised toilet seats. Adequate space for maneuvering mobility aids will also be provided.</w:t>
      </w:r>
    </w:p>
    <w:p>
      <w:pPr>
        <w:jc w:val="both"/>
        <w:rPr>
          <w:rFonts w:hint="default"/>
          <w:sz w:val="24"/>
          <w:szCs w:val="24"/>
        </w:rPr>
      </w:pPr>
    </w:p>
    <w:p>
      <w:pPr>
        <w:jc w:val="both"/>
        <w:rPr>
          <w:rFonts w:hint="default"/>
          <w:sz w:val="24"/>
          <w:szCs w:val="24"/>
          <w:lang w:val="en-IN"/>
        </w:rPr>
      </w:pPr>
      <w:r>
        <w:rPr>
          <w:rFonts w:hint="default"/>
          <w:sz w:val="24"/>
          <w:szCs w:val="24"/>
        </w:rPr>
        <w:t>6.2 Use of Assistive Devices</w:t>
      </w:r>
      <w:r>
        <w:rPr>
          <w:rFonts w:hint="default"/>
          <w:sz w:val="24"/>
          <w:szCs w:val="24"/>
          <w:lang w:val="en-IN"/>
        </w:rPr>
        <w:t>:</w:t>
      </w:r>
    </w:p>
    <w:p>
      <w:pPr>
        <w:jc w:val="both"/>
        <w:rPr>
          <w:rFonts w:hint="default"/>
          <w:sz w:val="24"/>
          <w:szCs w:val="24"/>
          <w:lang w:val="en-IN"/>
        </w:rPr>
      </w:pPr>
    </w:p>
    <w:p>
      <w:pPr>
        <w:jc w:val="both"/>
        <w:rPr>
          <w:rFonts w:hint="default"/>
          <w:sz w:val="24"/>
          <w:szCs w:val="24"/>
        </w:rPr>
      </w:pPr>
      <w:r>
        <w:rPr>
          <w:rFonts w:hint="default"/>
          <w:sz w:val="24"/>
          <w:szCs w:val="24"/>
        </w:rPr>
        <w:t>Residents requiring assistive devices, such as commodes or incontinence aids, will be provided with them according to their individual needs. Staff members will be trained in the correct use and maintenance of these devices.</w:t>
      </w:r>
    </w:p>
    <w:p>
      <w:pPr>
        <w:jc w:val="both"/>
        <w:rPr>
          <w:rFonts w:hint="default"/>
          <w:sz w:val="24"/>
          <w:szCs w:val="24"/>
        </w:rPr>
      </w:pPr>
    </w:p>
    <w:p>
      <w:pPr>
        <w:jc w:val="both"/>
        <w:rPr>
          <w:rFonts w:hint="default"/>
          <w:sz w:val="24"/>
          <w:szCs w:val="24"/>
        </w:rPr>
      </w:pPr>
      <w:r>
        <w:rPr>
          <w:rFonts w:hint="default"/>
          <w:sz w:val="24"/>
          <w:szCs w:val="24"/>
        </w:rPr>
        <w:t>6.3 Adequate Lighting and Signage:</w:t>
      </w:r>
    </w:p>
    <w:p>
      <w:pPr>
        <w:jc w:val="both"/>
        <w:rPr>
          <w:rFonts w:hint="default"/>
          <w:sz w:val="24"/>
          <w:szCs w:val="24"/>
        </w:rPr>
      </w:pPr>
    </w:p>
    <w:p>
      <w:pPr>
        <w:jc w:val="both"/>
        <w:rPr>
          <w:rFonts w:hint="default"/>
          <w:sz w:val="24"/>
          <w:szCs w:val="24"/>
        </w:rPr>
      </w:pPr>
      <w:r>
        <w:rPr>
          <w:rFonts w:hint="default"/>
          <w:sz w:val="24"/>
          <w:szCs w:val="24"/>
        </w:rPr>
        <w:t>To promote independence and safety, all areas related to toileting and hygiene will have adequate lighting. Clear signage will be placed to help residents find toilet facilities easily.</w:t>
      </w:r>
    </w:p>
    <w:p>
      <w:pPr>
        <w:jc w:val="both"/>
        <w:rPr>
          <w:rFonts w:hint="default"/>
          <w:sz w:val="24"/>
          <w:szCs w:val="24"/>
        </w:rPr>
      </w:pPr>
    </w:p>
    <w:p>
      <w:pPr>
        <w:jc w:val="both"/>
        <w:rPr>
          <w:rFonts w:hint="default"/>
          <w:sz w:val="24"/>
          <w:szCs w:val="24"/>
        </w:rPr>
      </w:pPr>
      <w:r>
        <w:rPr>
          <w:rFonts w:hint="default"/>
          <w:sz w:val="24"/>
          <w:szCs w:val="24"/>
        </w:rPr>
        <w:t>6.4 Promoting Privacy and Dignity:</w:t>
      </w:r>
    </w:p>
    <w:p>
      <w:pPr>
        <w:jc w:val="both"/>
        <w:rPr>
          <w:rFonts w:hint="default"/>
          <w:sz w:val="24"/>
          <w:szCs w:val="24"/>
        </w:rPr>
      </w:pPr>
      <w:r>
        <w:rPr>
          <w:rFonts w:hint="default"/>
          <w:sz w:val="24"/>
          <w:szCs w:val="24"/>
        </w:rPr>
        <w:t>The care home will prioritize privacy and dignity in all aspects of continence care. Measures will be in place to ensure confidentiality, maintain modesty, and provide appropriate assistance and support while maintaining resident dignity.</w:t>
      </w:r>
    </w:p>
    <w:p>
      <w:pPr>
        <w:jc w:val="both"/>
        <w:rPr>
          <w:rFonts w:hint="default"/>
          <w:sz w:val="24"/>
          <w:szCs w:val="24"/>
        </w:rPr>
      </w:pPr>
    </w:p>
    <w:p>
      <w:pPr>
        <w:numPr>
          <w:ilvl w:val="0"/>
          <w:numId w:val="2"/>
        </w:numPr>
        <w:jc w:val="both"/>
        <w:rPr>
          <w:rFonts w:hint="default"/>
          <w:sz w:val="24"/>
          <w:szCs w:val="24"/>
        </w:rPr>
      </w:pPr>
      <w:r>
        <w:rPr>
          <w:rFonts w:hint="default"/>
          <w:sz w:val="24"/>
          <w:szCs w:val="24"/>
        </w:rPr>
        <w:t>Collaboration and Communication</w:t>
      </w:r>
    </w:p>
    <w:p>
      <w:pPr>
        <w:numPr>
          <w:numId w:val="0"/>
        </w:numPr>
        <w:jc w:val="both"/>
        <w:rPr>
          <w:rFonts w:hint="default"/>
          <w:sz w:val="24"/>
          <w:szCs w:val="24"/>
        </w:rPr>
      </w:pPr>
    </w:p>
    <w:p>
      <w:pPr>
        <w:numPr>
          <w:ilvl w:val="1"/>
          <w:numId w:val="2"/>
        </w:numPr>
        <w:jc w:val="both"/>
        <w:rPr>
          <w:rFonts w:hint="default"/>
          <w:sz w:val="24"/>
          <w:szCs w:val="24"/>
        </w:rPr>
      </w:pPr>
      <w:r>
        <w:rPr>
          <w:rFonts w:hint="default"/>
          <w:sz w:val="24"/>
          <w:szCs w:val="24"/>
        </w:rPr>
        <w:t>Multidisciplinary Approach</w:t>
      </w:r>
    </w:p>
    <w:p>
      <w:pPr>
        <w:numPr>
          <w:numId w:val="0"/>
        </w:numPr>
        <w:ind w:leftChars="0"/>
        <w:jc w:val="both"/>
        <w:rPr>
          <w:rFonts w:hint="default"/>
          <w:sz w:val="24"/>
          <w:szCs w:val="24"/>
        </w:rPr>
      </w:pPr>
    </w:p>
    <w:p>
      <w:pPr>
        <w:jc w:val="both"/>
        <w:rPr>
          <w:rFonts w:hint="default"/>
          <w:sz w:val="24"/>
          <w:szCs w:val="24"/>
        </w:rPr>
      </w:pPr>
      <w:r>
        <w:rPr>
          <w:rFonts w:hint="default"/>
          <w:sz w:val="24"/>
          <w:szCs w:val="24"/>
        </w:rPr>
        <w:t>The care home will foster a collaborative approach to continence management by involving healthcare professionals, such as physicians, nurses, and allied health professionals, in the care team. Regular care coordination meetings and case conferencing will be conducted to discuss resident care plans and ensure continuity of care.</w:t>
      </w:r>
    </w:p>
    <w:p>
      <w:pPr>
        <w:jc w:val="both"/>
        <w:rPr>
          <w:rFonts w:hint="default"/>
          <w:sz w:val="24"/>
          <w:szCs w:val="24"/>
        </w:rPr>
      </w:pPr>
    </w:p>
    <w:p>
      <w:pPr>
        <w:numPr>
          <w:ilvl w:val="1"/>
          <w:numId w:val="2"/>
        </w:numPr>
        <w:ind w:left="0" w:leftChars="0" w:firstLine="0" w:firstLineChars="0"/>
        <w:jc w:val="both"/>
        <w:rPr>
          <w:rFonts w:hint="default"/>
          <w:sz w:val="24"/>
          <w:szCs w:val="24"/>
        </w:rPr>
      </w:pPr>
      <w:r>
        <w:rPr>
          <w:rFonts w:hint="default"/>
          <w:sz w:val="24"/>
          <w:szCs w:val="24"/>
        </w:rPr>
        <w:t>Family and Resident Involvement:</w:t>
      </w:r>
    </w:p>
    <w:p>
      <w:pPr>
        <w:numPr>
          <w:numId w:val="0"/>
        </w:numPr>
        <w:ind w:leftChars="0"/>
        <w:jc w:val="both"/>
        <w:rPr>
          <w:rFonts w:hint="default"/>
          <w:sz w:val="24"/>
          <w:szCs w:val="24"/>
        </w:rPr>
      </w:pPr>
    </w:p>
    <w:p>
      <w:pPr>
        <w:jc w:val="both"/>
        <w:rPr>
          <w:rFonts w:hint="default"/>
          <w:sz w:val="24"/>
          <w:szCs w:val="24"/>
        </w:rPr>
      </w:pPr>
      <w:r>
        <w:rPr>
          <w:rFonts w:hint="default"/>
          <w:sz w:val="24"/>
          <w:szCs w:val="24"/>
        </w:rPr>
        <w:t>Open and transparent communication channels will be established with residents and their families. Regular meetings will be conducted to discuss continence care plans, provide updates on progress, and address any concerns or questions.</w:t>
      </w:r>
    </w:p>
    <w:p>
      <w:pPr>
        <w:jc w:val="both"/>
        <w:rPr>
          <w:rFonts w:hint="default"/>
          <w:sz w:val="24"/>
          <w:szCs w:val="24"/>
        </w:rPr>
      </w:pPr>
    </w:p>
    <w:p>
      <w:pPr>
        <w:numPr>
          <w:ilvl w:val="1"/>
          <w:numId w:val="2"/>
        </w:numPr>
        <w:ind w:left="0" w:leftChars="0" w:firstLine="0" w:firstLineChars="0"/>
        <w:jc w:val="both"/>
        <w:rPr>
          <w:rFonts w:hint="default"/>
          <w:sz w:val="24"/>
          <w:szCs w:val="24"/>
        </w:rPr>
      </w:pPr>
      <w:r>
        <w:rPr>
          <w:rFonts w:hint="default"/>
          <w:sz w:val="24"/>
          <w:szCs w:val="24"/>
        </w:rPr>
        <w:t>Documentation and Reporting:</w:t>
      </w:r>
    </w:p>
    <w:p>
      <w:pPr>
        <w:numPr>
          <w:numId w:val="0"/>
        </w:numPr>
        <w:ind w:leftChars="0"/>
        <w:jc w:val="both"/>
        <w:rPr>
          <w:rFonts w:hint="default"/>
          <w:sz w:val="24"/>
          <w:szCs w:val="24"/>
        </w:rPr>
      </w:pPr>
    </w:p>
    <w:p>
      <w:pPr>
        <w:jc w:val="both"/>
        <w:rPr>
          <w:rFonts w:hint="default"/>
          <w:sz w:val="24"/>
          <w:szCs w:val="24"/>
        </w:rPr>
      </w:pPr>
      <w:r>
        <w:rPr>
          <w:rFonts w:hint="default"/>
          <w:sz w:val="24"/>
          <w:szCs w:val="24"/>
        </w:rPr>
        <w:t>Accurate and timely documentation of continence care interventions, assessments, and outcomes will be maintained. Staff members will report any adverse events, complications, or changes in residents' continence status promptly to the appropriate personnel for further assessment and intervention as necessary.</w:t>
      </w:r>
    </w:p>
    <w:p>
      <w:pPr>
        <w:jc w:val="both"/>
        <w:rPr>
          <w:rFonts w:hint="default"/>
          <w:sz w:val="24"/>
          <w:szCs w:val="24"/>
        </w:rPr>
      </w:pPr>
    </w:p>
    <w:p>
      <w:pPr>
        <w:numPr>
          <w:ilvl w:val="0"/>
          <w:numId w:val="2"/>
        </w:numPr>
        <w:ind w:left="0" w:leftChars="0" w:firstLine="0" w:firstLineChars="0"/>
        <w:jc w:val="both"/>
        <w:rPr>
          <w:rFonts w:hint="default"/>
          <w:sz w:val="24"/>
          <w:szCs w:val="24"/>
        </w:rPr>
      </w:pPr>
      <w:r>
        <w:rPr>
          <w:rFonts w:hint="default"/>
          <w:sz w:val="24"/>
          <w:szCs w:val="24"/>
        </w:rPr>
        <w:t>Evaluation and Quality Improvement</w:t>
      </w:r>
    </w:p>
    <w:p>
      <w:pPr>
        <w:numPr>
          <w:numId w:val="0"/>
        </w:numPr>
        <w:ind w:leftChars="0"/>
        <w:jc w:val="both"/>
        <w:rPr>
          <w:rFonts w:hint="default"/>
          <w:sz w:val="24"/>
          <w:szCs w:val="24"/>
        </w:rPr>
      </w:pPr>
    </w:p>
    <w:p>
      <w:pPr>
        <w:numPr>
          <w:ilvl w:val="1"/>
          <w:numId w:val="2"/>
        </w:numPr>
        <w:ind w:left="0" w:leftChars="0" w:firstLine="0" w:firstLineChars="0"/>
        <w:jc w:val="both"/>
        <w:rPr>
          <w:rFonts w:hint="default"/>
          <w:sz w:val="24"/>
          <w:szCs w:val="24"/>
        </w:rPr>
      </w:pPr>
      <w:r>
        <w:rPr>
          <w:rFonts w:hint="default"/>
          <w:sz w:val="24"/>
          <w:szCs w:val="24"/>
        </w:rPr>
        <w:t>Monitoring and Evaluation:</w:t>
      </w:r>
    </w:p>
    <w:p>
      <w:pPr>
        <w:numPr>
          <w:numId w:val="0"/>
        </w:numPr>
        <w:ind w:leftChars="0"/>
        <w:jc w:val="both"/>
        <w:rPr>
          <w:rFonts w:hint="default"/>
          <w:sz w:val="24"/>
          <w:szCs w:val="24"/>
        </w:rPr>
      </w:pPr>
    </w:p>
    <w:p>
      <w:pPr>
        <w:jc w:val="both"/>
        <w:rPr>
          <w:rFonts w:hint="default"/>
          <w:sz w:val="24"/>
          <w:szCs w:val="24"/>
        </w:rPr>
      </w:pPr>
      <w:r>
        <w:rPr>
          <w:rFonts w:hint="default"/>
          <w:sz w:val="24"/>
          <w:szCs w:val="24"/>
        </w:rPr>
        <w:t>Regular review of care plans and continence outcomes will be conducted to track progress and identify areas for improvement. Continence assessment tools and standardized outcome measures will be used to evaluate the effectiveness of interventions.</w:t>
      </w:r>
    </w:p>
    <w:p>
      <w:pPr>
        <w:jc w:val="both"/>
        <w:rPr>
          <w:rFonts w:hint="default"/>
          <w:sz w:val="24"/>
          <w:szCs w:val="24"/>
        </w:rPr>
      </w:pPr>
    </w:p>
    <w:p>
      <w:pPr>
        <w:numPr>
          <w:ilvl w:val="1"/>
          <w:numId w:val="2"/>
        </w:numPr>
        <w:ind w:left="0" w:leftChars="0" w:firstLine="0" w:firstLineChars="0"/>
        <w:jc w:val="both"/>
        <w:rPr>
          <w:rFonts w:hint="default"/>
          <w:sz w:val="24"/>
          <w:szCs w:val="24"/>
        </w:rPr>
      </w:pPr>
      <w:r>
        <w:rPr>
          <w:rFonts w:hint="default"/>
          <w:sz w:val="24"/>
          <w:szCs w:val="24"/>
        </w:rPr>
        <w:t>Quality Improvement Measures:</w:t>
      </w:r>
    </w:p>
    <w:p>
      <w:pPr>
        <w:numPr>
          <w:numId w:val="0"/>
        </w:numPr>
        <w:ind w:leftChars="0"/>
        <w:jc w:val="both"/>
        <w:rPr>
          <w:rFonts w:hint="default"/>
          <w:sz w:val="24"/>
          <w:szCs w:val="24"/>
        </w:rPr>
      </w:pPr>
    </w:p>
    <w:p>
      <w:pPr>
        <w:jc w:val="both"/>
        <w:rPr>
          <w:rFonts w:hint="default"/>
          <w:sz w:val="24"/>
          <w:szCs w:val="24"/>
        </w:rPr>
      </w:pPr>
      <w:r>
        <w:rPr>
          <w:rFonts w:hint="default"/>
          <w:sz w:val="24"/>
          <w:szCs w:val="24"/>
        </w:rPr>
        <w:t>The care home will continuously strive for quality improvement in continence care. This includes reviewing and</w:t>
      </w:r>
    </w:p>
    <w:p>
      <w:pPr>
        <w:jc w:val="both"/>
        <w:rPr>
          <w:rFonts w:hint="default"/>
          <w:sz w:val="24"/>
          <w:szCs w:val="24"/>
        </w:rPr>
      </w:pPr>
    </w:p>
    <w:p>
      <w:pPr>
        <w:jc w:val="both"/>
        <w:rPr>
          <w:rFonts w:hint="default"/>
          <w:sz w:val="24"/>
          <w:szCs w:val="24"/>
        </w:rPr>
      </w:pPr>
      <w:r>
        <w:rPr>
          <w:rFonts w:hint="default"/>
          <w:sz w:val="24"/>
          <w:szCs w:val="24"/>
        </w:rPr>
        <w:t xml:space="preserve"> updating policies and procedures based on evidence-based practices, incorporating feedback from residents, families, and staff, and staying abreast of emerging research and best practices in continence management.</w:t>
      </w:r>
    </w:p>
    <w:p>
      <w:pPr>
        <w:jc w:val="both"/>
        <w:rPr>
          <w:rFonts w:hint="default"/>
          <w:sz w:val="24"/>
          <w:szCs w:val="24"/>
        </w:rPr>
      </w:pPr>
    </w:p>
    <w:p>
      <w:pPr>
        <w:numPr>
          <w:ilvl w:val="0"/>
          <w:numId w:val="2"/>
        </w:numPr>
        <w:ind w:left="0" w:leftChars="0" w:firstLine="0" w:firstLineChars="0"/>
        <w:jc w:val="both"/>
        <w:rPr>
          <w:rFonts w:hint="default"/>
          <w:sz w:val="24"/>
          <w:szCs w:val="24"/>
        </w:rPr>
      </w:pPr>
      <w:r>
        <w:rPr>
          <w:rFonts w:hint="default"/>
          <w:sz w:val="24"/>
          <w:szCs w:val="24"/>
        </w:rPr>
        <w:t>Conclusion</w:t>
      </w:r>
    </w:p>
    <w:p>
      <w:pPr>
        <w:numPr>
          <w:numId w:val="0"/>
        </w:numPr>
        <w:ind w:leftChars="0"/>
        <w:jc w:val="both"/>
        <w:rPr>
          <w:rFonts w:hint="default"/>
          <w:sz w:val="24"/>
          <w:szCs w:val="24"/>
        </w:rPr>
      </w:pPr>
    </w:p>
    <w:p>
      <w:pPr>
        <w:jc w:val="both"/>
        <w:rPr>
          <w:rFonts w:hint="default"/>
          <w:sz w:val="24"/>
          <w:szCs w:val="24"/>
        </w:rPr>
      </w:pPr>
      <w:r>
        <w:rPr>
          <w:rFonts w:hint="default"/>
          <w:sz w:val="24"/>
          <w:szCs w:val="24"/>
        </w:rPr>
        <w:t>This Continence Promotion Policy provides care homes with a comprehensive framework for promoting continence and ensuring high-quality care for residents. By implementing person-centered approaches, providing staff training, making environmental modifications, and promoting collaboration and communication, care homes can enhance residents' quality of life and maintain their dignity and independence. Regular evaluation and continuous quality improvement efforts are vital to maintaining the highest standards of continence care.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BFFEEE"/>
    <w:multiLevelType w:val="multilevel"/>
    <w:tmpl w:val="A3BFFEEE"/>
    <w:lvl w:ilvl="0" w:tentative="0">
      <w:start w:val="7"/>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ED2A9B73"/>
    <w:multiLevelType w:val="multilevel"/>
    <w:tmpl w:val="ED2A9B73"/>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0E2023"/>
    <w:rsid w:val="430E2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2023-06-25T19:29:00Z</dcterms:created>
  <dc:creator>navne</dc:creator>
  <cp:lastModifiedBy>navneetthind185</cp:lastModifiedBy>
  <dcterms:modified xsi:type="dcterms:W3CDTF">2023-06-25T19:38:12Z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2620B14125794AEE96169D757B013EE4</vt:lpwstr>
  </property>
</Properties>
</file>